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86" w:rsidRDefault="001B523D">
      <w:pPr>
        <w:pStyle w:val="a3"/>
        <w:spacing w:before="77"/>
        <w:ind w:right="1518"/>
      </w:pPr>
      <w:bookmarkStart w:id="0" w:name="_GoBack"/>
      <w:bookmarkEnd w:id="0"/>
      <w:r>
        <w:rPr>
          <w:spacing w:val="-2"/>
          <w:w w:val="105"/>
        </w:rPr>
        <w:t>Аннотация</w:t>
      </w:r>
    </w:p>
    <w:p w:rsidR="00C42A86" w:rsidRDefault="001B523D">
      <w:pPr>
        <w:pStyle w:val="a3"/>
        <w:spacing w:line="261" w:lineRule="auto"/>
        <w:ind w:right="1517"/>
      </w:pPr>
      <w:r>
        <w:rPr>
          <w:w w:val="105"/>
        </w:rPr>
        <w:t>к</w:t>
      </w:r>
      <w:r>
        <w:rPr>
          <w:spacing w:val="-15"/>
          <w:w w:val="105"/>
        </w:rPr>
        <w:t xml:space="preserve"> </w:t>
      </w:r>
      <w:r>
        <w:rPr>
          <w:w w:val="105"/>
        </w:rPr>
        <w:t>рабочей</w:t>
      </w:r>
      <w:r>
        <w:rPr>
          <w:spacing w:val="-15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-12"/>
          <w:w w:val="105"/>
        </w:rPr>
        <w:t xml:space="preserve"> </w:t>
      </w:r>
      <w:r>
        <w:rPr>
          <w:w w:val="105"/>
        </w:rPr>
        <w:t>ООП</w:t>
      </w:r>
      <w:r>
        <w:rPr>
          <w:spacing w:val="-6"/>
          <w:w w:val="105"/>
        </w:rPr>
        <w:t xml:space="preserve"> </w:t>
      </w:r>
      <w:r>
        <w:rPr>
          <w:w w:val="105"/>
        </w:rPr>
        <w:t>НОО</w:t>
      </w:r>
      <w:r>
        <w:rPr>
          <w:spacing w:val="-12"/>
          <w:w w:val="105"/>
        </w:rPr>
        <w:t xml:space="preserve"> </w:t>
      </w:r>
      <w:r>
        <w:rPr>
          <w:w w:val="105"/>
        </w:rPr>
        <w:t>по</w:t>
      </w:r>
      <w:r>
        <w:rPr>
          <w:spacing w:val="-6"/>
          <w:w w:val="105"/>
        </w:rPr>
        <w:t xml:space="preserve"> </w:t>
      </w:r>
      <w:r>
        <w:rPr>
          <w:w w:val="105"/>
        </w:rPr>
        <w:t>учебному</w:t>
      </w:r>
      <w:r>
        <w:rPr>
          <w:spacing w:val="-11"/>
          <w:w w:val="105"/>
        </w:rPr>
        <w:t xml:space="preserve"> </w:t>
      </w:r>
      <w:r>
        <w:rPr>
          <w:w w:val="105"/>
        </w:rPr>
        <w:t>предмету</w:t>
      </w:r>
      <w:r>
        <w:rPr>
          <w:spacing w:val="-11"/>
          <w:w w:val="105"/>
        </w:rPr>
        <w:t xml:space="preserve"> </w:t>
      </w:r>
      <w:r>
        <w:rPr>
          <w:w w:val="105"/>
        </w:rPr>
        <w:t>«Музыка» по ФГОС-2021</w:t>
      </w:r>
    </w:p>
    <w:p w:rsidR="00C42A86" w:rsidRDefault="00C42A86">
      <w:pPr>
        <w:spacing w:before="57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8083"/>
      </w:tblGrid>
      <w:tr w:rsidR="00C42A86">
        <w:trPr>
          <w:trHeight w:val="278"/>
        </w:trPr>
        <w:tc>
          <w:tcPr>
            <w:tcW w:w="2694" w:type="dxa"/>
          </w:tcPr>
          <w:p w:rsidR="00C42A86" w:rsidRDefault="00C42A86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083" w:type="dxa"/>
          </w:tcPr>
          <w:p w:rsidR="00C42A86" w:rsidRDefault="001B523D">
            <w:pPr>
              <w:pStyle w:val="TableParagraph"/>
              <w:spacing w:before="7" w:line="251" w:lineRule="exact"/>
              <w:ind w:left="13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Аннотация</w:t>
            </w:r>
          </w:p>
        </w:tc>
      </w:tr>
      <w:tr w:rsidR="00C42A86">
        <w:trPr>
          <w:trHeight w:val="1099"/>
        </w:trPr>
        <w:tc>
          <w:tcPr>
            <w:tcW w:w="2694" w:type="dxa"/>
          </w:tcPr>
          <w:p w:rsidR="00C42A86" w:rsidRDefault="001B523D">
            <w:pPr>
              <w:pStyle w:val="TableParagraph"/>
              <w:tabs>
                <w:tab w:val="left" w:pos="1439"/>
              </w:tabs>
              <w:spacing w:line="247" w:lineRule="auto"/>
              <w:ind w:left="110" w:right="107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Основание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 xml:space="preserve">разработки </w:t>
            </w:r>
            <w:r>
              <w:rPr>
                <w:w w:val="105"/>
                <w:sz w:val="23"/>
              </w:rPr>
              <w:t>рабочей программы</w:t>
            </w:r>
          </w:p>
        </w:tc>
        <w:tc>
          <w:tcPr>
            <w:tcW w:w="8083" w:type="dxa"/>
          </w:tcPr>
          <w:p w:rsidR="00C42A86" w:rsidRDefault="001B523D">
            <w:pPr>
              <w:pStyle w:val="TableParagraph"/>
              <w:tabs>
                <w:tab w:val="left" w:pos="6796"/>
              </w:tabs>
              <w:spacing w:line="247" w:lineRule="auto"/>
              <w:ind w:left="117" w:right="96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Рабочая программа учебного предмета «Музыка»</w:t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1-4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классов составлена</w:t>
            </w:r>
            <w:r>
              <w:rPr>
                <w:spacing w:val="56"/>
                <w:w w:val="150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57"/>
                <w:w w:val="150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57"/>
                <w:w w:val="150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требований</w:t>
            </w:r>
            <w:r>
              <w:rPr>
                <w:spacing w:val="57"/>
                <w:w w:val="150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ФГОС</w:t>
            </w:r>
            <w:r>
              <w:rPr>
                <w:spacing w:val="55"/>
                <w:w w:val="150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НОО</w:t>
            </w:r>
            <w:r>
              <w:rPr>
                <w:spacing w:val="56"/>
                <w:w w:val="150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2021</w:t>
            </w:r>
            <w:r>
              <w:rPr>
                <w:spacing w:val="58"/>
                <w:w w:val="150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года</w:t>
            </w:r>
            <w:r>
              <w:rPr>
                <w:spacing w:val="65"/>
                <w:w w:val="150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57"/>
                <w:w w:val="150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авторской</w:t>
            </w:r>
          </w:p>
          <w:p w:rsidR="00C42A86" w:rsidRDefault="001B523D">
            <w:pPr>
              <w:pStyle w:val="TableParagraph"/>
              <w:spacing w:line="270" w:lineRule="atLeast"/>
              <w:ind w:left="11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программы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«Русский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язык»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В.П.Канакиной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В.П.Горецкого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М</w:t>
            </w:r>
            <w:proofErr w:type="gramStart"/>
            <w:r>
              <w:rPr>
                <w:w w:val="105"/>
                <w:sz w:val="23"/>
              </w:rPr>
              <w:t>,В</w:t>
            </w:r>
            <w:proofErr w:type="gramEnd"/>
            <w:r>
              <w:rPr>
                <w:w w:val="105"/>
                <w:sz w:val="23"/>
              </w:rPr>
              <w:t>.Бойкина</w:t>
            </w:r>
            <w:proofErr w:type="spellEnd"/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и </w:t>
            </w:r>
            <w:r>
              <w:rPr>
                <w:spacing w:val="-4"/>
                <w:w w:val="105"/>
                <w:sz w:val="23"/>
              </w:rPr>
              <w:t>др.</w:t>
            </w:r>
          </w:p>
        </w:tc>
      </w:tr>
      <w:tr w:rsidR="00C42A86">
        <w:trPr>
          <w:trHeight w:val="10218"/>
        </w:trPr>
        <w:tc>
          <w:tcPr>
            <w:tcW w:w="2694" w:type="dxa"/>
          </w:tcPr>
          <w:p w:rsidR="00C42A86" w:rsidRDefault="001B523D">
            <w:pPr>
              <w:pStyle w:val="TableParagraph"/>
              <w:tabs>
                <w:tab w:val="left" w:pos="1190"/>
                <w:tab w:val="left" w:pos="1903"/>
              </w:tabs>
              <w:spacing w:before="7" w:line="247" w:lineRule="auto"/>
              <w:ind w:left="110" w:right="97"/>
              <w:jc w:val="left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Цель</w:t>
            </w:r>
            <w:r>
              <w:rPr>
                <w:sz w:val="23"/>
              </w:rPr>
              <w:tab/>
            </w:r>
            <w:r>
              <w:rPr>
                <w:spacing w:val="-10"/>
                <w:w w:val="105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 xml:space="preserve">задачи </w:t>
            </w:r>
            <w:r>
              <w:rPr>
                <w:w w:val="105"/>
                <w:sz w:val="23"/>
              </w:rPr>
              <w:t>преподавания</w:t>
            </w:r>
            <w:r>
              <w:rPr>
                <w:spacing w:val="2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предмета</w:t>
            </w:r>
          </w:p>
          <w:p w:rsidR="00C42A86" w:rsidRDefault="001B523D">
            <w:pPr>
              <w:pStyle w:val="TableParagraph"/>
              <w:spacing w:before="3" w:line="254" w:lineRule="auto"/>
              <w:ind w:left="110" w:right="9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«Музыка»</w:t>
            </w:r>
            <w:r>
              <w:rPr>
                <w:spacing w:val="2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3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начальной </w:t>
            </w:r>
            <w:r>
              <w:rPr>
                <w:spacing w:val="-2"/>
                <w:w w:val="105"/>
                <w:sz w:val="23"/>
              </w:rPr>
              <w:t>школе:</w:t>
            </w:r>
          </w:p>
        </w:tc>
        <w:tc>
          <w:tcPr>
            <w:tcW w:w="8083" w:type="dxa"/>
          </w:tcPr>
          <w:p w:rsidR="00C42A86" w:rsidRDefault="001B523D">
            <w:pPr>
              <w:pStyle w:val="TableParagraph"/>
              <w:numPr>
                <w:ilvl w:val="0"/>
                <w:numId w:val="1"/>
              </w:numPr>
              <w:tabs>
                <w:tab w:val="left" w:pos="821"/>
              </w:tabs>
              <w:spacing w:before="7" w:line="247" w:lineRule="auto"/>
              <w:ind w:right="90" w:firstLine="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становление системы ценностей обучающихся в единстве эмоциональной и познавательной сферы;</w:t>
            </w:r>
          </w:p>
          <w:p w:rsidR="00C42A86" w:rsidRDefault="001B523D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</w:tabs>
              <w:spacing w:before="3" w:line="252" w:lineRule="auto"/>
              <w:ind w:right="88" w:firstLine="7"/>
              <w:jc w:val="both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потребности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общении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произведениями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искусства,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осознание значения музыкального искусства как универсального языка общения, художественного отражения многообразия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жизни;</w:t>
            </w:r>
          </w:p>
          <w:p w:rsidR="00C42A86" w:rsidRDefault="001B523D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</w:tabs>
              <w:spacing w:line="254" w:lineRule="auto"/>
              <w:ind w:right="90" w:firstLine="7"/>
              <w:jc w:val="both"/>
              <w:rPr>
                <w:sz w:val="23"/>
              </w:rPr>
            </w:pPr>
            <w:r>
              <w:rPr>
                <w:sz w:val="23"/>
              </w:rPr>
              <w:t xml:space="preserve">формирование творческих способностей ребёнка, развитие внутренней мотивации к </w:t>
            </w:r>
            <w:proofErr w:type="spellStart"/>
            <w:r>
              <w:rPr>
                <w:sz w:val="23"/>
              </w:rPr>
              <w:t>музицированию</w:t>
            </w:r>
            <w:proofErr w:type="spellEnd"/>
            <w:r>
              <w:rPr>
                <w:sz w:val="23"/>
              </w:rPr>
              <w:t>.</w:t>
            </w:r>
          </w:p>
          <w:p w:rsidR="00C42A86" w:rsidRDefault="001B523D">
            <w:pPr>
              <w:pStyle w:val="TableParagraph"/>
              <w:spacing w:line="259" w:lineRule="exact"/>
              <w:ind w:left="132"/>
              <w:rPr>
                <w:sz w:val="23"/>
              </w:rPr>
            </w:pPr>
            <w:r>
              <w:rPr>
                <w:sz w:val="23"/>
              </w:rPr>
              <w:t>Важне</w:t>
            </w:r>
            <w:r>
              <w:rPr>
                <w:sz w:val="23"/>
              </w:rPr>
              <w:t>йшими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задачами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начальной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школе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являются:</w:t>
            </w:r>
          </w:p>
          <w:p w:rsidR="00C42A86" w:rsidRDefault="001B523D">
            <w:pPr>
              <w:pStyle w:val="TableParagraph"/>
              <w:numPr>
                <w:ilvl w:val="1"/>
                <w:numId w:val="1"/>
              </w:numPr>
              <w:tabs>
                <w:tab w:val="left" w:pos="742"/>
              </w:tabs>
              <w:spacing w:before="4" w:line="254" w:lineRule="auto"/>
              <w:ind w:right="89" w:firstLine="7"/>
              <w:jc w:val="both"/>
              <w:rPr>
                <w:sz w:val="23"/>
              </w:rPr>
            </w:pPr>
            <w:r>
              <w:rPr>
                <w:sz w:val="23"/>
              </w:rPr>
              <w:t xml:space="preserve">Формирование эмоционально-ценностной отзывчивости </w:t>
            </w:r>
            <w:proofErr w:type="gramStart"/>
            <w:r>
              <w:rPr>
                <w:sz w:val="23"/>
              </w:rPr>
              <w:t>на</w:t>
            </w:r>
            <w:proofErr w:type="gramEnd"/>
            <w:r>
              <w:rPr>
                <w:sz w:val="23"/>
              </w:rPr>
              <w:t xml:space="preserve"> прекрасное в жизни и в искусстве.</w:t>
            </w:r>
          </w:p>
          <w:p w:rsidR="00C42A86" w:rsidRDefault="001B523D">
            <w:pPr>
              <w:pStyle w:val="TableParagraph"/>
              <w:numPr>
                <w:ilvl w:val="1"/>
                <w:numId w:val="1"/>
              </w:numPr>
              <w:tabs>
                <w:tab w:val="left" w:pos="756"/>
              </w:tabs>
              <w:spacing w:line="252" w:lineRule="auto"/>
              <w:ind w:right="80" w:firstLine="7"/>
              <w:jc w:val="both"/>
              <w:rPr>
                <w:sz w:val="23"/>
              </w:rPr>
            </w:pPr>
            <w:r>
              <w:rPr>
                <w:sz w:val="23"/>
              </w:rPr>
              <w:t xml:space="preserve">Формирование позитивного взгляда на окружающий </w:t>
            </w:r>
            <w:proofErr w:type="spellStart"/>
            <w:r>
              <w:rPr>
                <w:sz w:val="23"/>
              </w:rPr>
              <w:t>мир</w:t>
            </w:r>
            <w:proofErr w:type="gramStart"/>
            <w:r>
              <w:rPr>
                <w:sz w:val="23"/>
              </w:rPr>
              <w:t>,г</w:t>
            </w:r>
            <w:proofErr w:type="gramEnd"/>
            <w:r>
              <w:rPr>
                <w:sz w:val="23"/>
              </w:rPr>
              <w:t>армонизация</w:t>
            </w:r>
            <w:proofErr w:type="spellEnd"/>
            <w:r>
              <w:rPr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взаимодействия с природой, обществом, самим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собой через</w:t>
            </w:r>
            <w:r>
              <w:rPr>
                <w:w w:val="105"/>
                <w:sz w:val="23"/>
              </w:rPr>
              <w:t xml:space="preserve"> доступные формы </w:t>
            </w:r>
            <w:proofErr w:type="spellStart"/>
            <w:r>
              <w:rPr>
                <w:w w:val="105"/>
                <w:sz w:val="23"/>
              </w:rPr>
              <w:t>музицирования</w:t>
            </w:r>
            <w:proofErr w:type="spellEnd"/>
            <w:r>
              <w:rPr>
                <w:w w:val="105"/>
                <w:sz w:val="23"/>
              </w:rPr>
              <w:t>.</w:t>
            </w:r>
          </w:p>
          <w:p w:rsidR="00C42A86" w:rsidRDefault="001B523D">
            <w:pPr>
              <w:pStyle w:val="TableParagraph"/>
              <w:numPr>
                <w:ilvl w:val="1"/>
                <w:numId w:val="1"/>
              </w:numPr>
              <w:tabs>
                <w:tab w:val="left" w:pos="793"/>
              </w:tabs>
              <w:spacing w:line="252" w:lineRule="auto"/>
              <w:ind w:right="96" w:firstLine="7"/>
              <w:jc w:val="both"/>
              <w:rPr>
                <w:sz w:val="23"/>
              </w:rPr>
            </w:pPr>
            <w:r>
              <w:rPr>
                <w:sz w:val="23"/>
              </w:rPr>
              <w:t>Формирование культуры осознанного восприятия музыкальных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образов. Приобщение к общечеловеческим духовным ценностям через собственный внутренний опыт эмоционального переживания.</w:t>
            </w:r>
          </w:p>
          <w:p w:rsidR="00C42A86" w:rsidRDefault="001B523D">
            <w:pPr>
              <w:pStyle w:val="TableParagraph"/>
              <w:numPr>
                <w:ilvl w:val="1"/>
                <w:numId w:val="1"/>
              </w:numPr>
              <w:tabs>
                <w:tab w:val="left" w:pos="764"/>
              </w:tabs>
              <w:spacing w:line="249" w:lineRule="auto"/>
              <w:ind w:right="89" w:firstLine="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Развитие эмоционального интеллекта в единстве с</w:t>
            </w:r>
            <w:r>
              <w:rPr>
                <w:w w:val="105"/>
                <w:sz w:val="23"/>
              </w:rPr>
              <w:t xml:space="preserve"> другими познавательными и регулятивными универсальными учебными действиями. Развитие ассоциативного мышления и продуктивного </w:t>
            </w:r>
            <w:r>
              <w:rPr>
                <w:spacing w:val="-2"/>
                <w:w w:val="105"/>
                <w:sz w:val="23"/>
              </w:rPr>
              <w:t>воображения.</w:t>
            </w:r>
          </w:p>
          <w:p w:rsidR="00C42A86" w:rsidRDefault="001B523D">
            <w:pPr>
              <w:pStyle w:val="TableParagraph"/>
              <w:numPr>
                <w:ilvl w:val="1"/>
                <w:numId w:val="1"/>
              </w:numPr>
              <w:tabs>
                <w:tab w:val="left" w:pos="756"/>
              </w:tabs>
              <w:spacing w:line="252" w:lineRule="auto"/>
              <w:ind w:right="90" w:firstLine="7"/>
              <w:jc w:val="both"/>
              <w:rPr>
                <w:sz w:val="23"/>
              </w:rPr>
            </w:pPr>
            <w:r>
              <w:rPr>
                <w:sz w:val="23"/>
              </w:rPr>
              <w:t xml:space="preserve">Овладение предметными умениями и навыками в различных видах </w:t>
            </w:r>
            <w:proofErr w:type="gramStart"/>
            <w:r>
              <w:rPr>
                <w:sz w:val="23"/>
              </w:rPr>
              <w:t>практического</w:t>
            </w:r>
            <w:proofErr w:type="gram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музицирования</w:t>
            </w:r>
            <w:proofErr w:type="spellEnd"/>
            <w:r>
              <w:rPr>
                <w:sz w:val="23"/>
              </w:rPr>
              <w:t>. Введение ребёнка в искусство</w:t>
            </w:r>
            <w:r>
              <w:rPr>
                <w:sz w:val="23"/>
              </w:rPr>
              <w:t xml:space="preserve"> через разнообразие видов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музыкальной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деятельности,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числе:</w:t>
            </w:r>
          </w:p>
          <w:p w:rsidR="00C42A86" w:rsidRDefault="001B523D">
            <w:pPr>
              <w:pStyle w:val="TableParagraph"/>
              <w:numPr>
                <w:ilvl w:val="2"/>
                <w:numId w:val="1"/>
              </w:numPr>
              <w:tabs>
                <w:tab w:val="left" w:pos="821"/>
              </w:tabs>
              <w:spacing w:line="260" w:lineRule="exact"/>
              <w:ind w:left="821" w:hanging="538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Слушание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(воспитание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грамотного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слушателя);</w:t>
            </w:r>
          </w:p>
          <w:p w:rsidR="00C42A86" w:rsidRDefault="001B523D">
            <w:pPr>
              <w:pStyle w:val="TableParagraph"/>
              <w:numPr>
                <w:ilvl w:val="2"/>
                <w:numId w:val="1"/>
              </w:numPr>
              <w:tabs>
                <w:tab w:val="left" w:pos="821"/>
              </w:tabs>
              <w:spacing w:before="2"/>
              <w:ind w:left="821" w:hanging="538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Исполнение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(пение,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музыкальных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инструментах);</w:t>
            </w:r>
          </w:p>
          <w:p w:rsidR="00C42A86" w:rsidRDefault="001B523D">
            <w:pPr>
              <w:pStyle w:val="TableParagraph"/>
              <w:numPr>
                <w:ilvl w:val="2"/>
                <w:numId w:val="1"/>
              </w:numPr>
              <w:tabs>
                <w:tab w:val="left" w:pos="821"/>
              </w:tabs>
              <w:spacing w:before="9"/>
              <w:ind w:left="821" w:hanging="538"/>
              <w:jc w:val="both"/>
              <w:rPr>
                <w:sz w:val="23"/>
              </w:rPr>
            </w:pPr>
            <w:r>
              <w:rPr>
                <w:sz w:val="23"/>
              </w:rPr>
              <w:t>Сочинение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(элементы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импровизации,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композиции,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аранжировки);</w:t>
            </w:r>
          </w:p>
          <w:p w:rsidR="00C42A86" w:rsidRDefault="001B523D">
            <w:pPr>
              <w:pStyle w:val="TableParagraph"/>
              <w:numPr>
                <w:ilvl w:val="2"/>
                <w:numId w:val="1"/>
              </w:numPr>
              <w:tabs>
                <w:tab w:val="left" w:pos="821"/>
              </w:tabs>
              <w:spacing w:before="10" w:line="254" w:lineRule="auto"/>
              <w:ind w:left="146" w:right="92" w:firstLine="13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Музыкальное движение</w:t>
            </w:r>
            <w:r>
              <w:rPr>
                <w:w w:val="105"/>
                <w:sz w:val="23"/>
              </w:rPr>
              <w:t xml:space="preserve"> (пластическое интонирование, танец, двигательное моделирование и др.);</w:t>
            </w:r>
          </w:p>
          <w:p w:rsidR="00C42A86" w:rsidRDefault="001B523D">
            <w:pPr>
              <w:pStyle w:val="TableParagraph"/>
              <w:numPr>
                <w:ilvl w:val="2"/>
                <w:numId w:val="1"/>
              </w:numPr>
              <w:tabs>
                <w:tab w:val="left" w:pos="821"/>
              </w:tabs>
              <w:spacing w:line="259" w:lineRule="exact"/>
              <w:ind w:left="821" w:hanging="538"/>
              <w:jc w:val="both"/>
              <w:rPr>
                <w:sz w:val="23"/>
              </w:rPr>
            </w:pPr>
            <w:r>
              <w:rPr>
                <w:sz w:val="23"/>
              </w:rPr>
              <w:t>Исследовательские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творческие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проекты.</w:t>
            </w:r>
          </w:p>
          <w:p w:rsidR="00C42A86" w:rsidRDefault="001B523D">
            <w:pPr>
              <w:pStyle w:val="TableParagraph"/>
              <w:numPr>
                <w:ilvl w:val="3"/>
                <w:numId w:val="1"/>
              </w:numPr>
              <w:tabs>
                <w:tab w:val="left" w:pos="1534"/>
              </w:tabs>
              <w:spacing w:before="9" w:line="252" w:lineRule="auto"/>
              <w:ind w:right="90" w:firstLine="568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Изучение закономерностей музыкального искусства: интонационная и жанровая природа музыки, основные</w:t>
            </w:r>
            <w:r>
              <w:rPr>
                <w:w w:val="105"/>
                <w:sz w:val="23"/>
              </w:rPr>
              <w:t xml:space="preserve"> выразительные средства, элементы музыкального языка.</w:t>
            </w:r>
          </w:p>
          <w:p w:rsidR="00C42A86" w:rsidRDefault="001B523D">
            <w:pPr>
              <w:pStyle w:val="TableParagraph"/>
              <w:numPr>
                <w:ilvl w:val="3"/>
                <w:numId w:val="1"/>
              </w:numPr>
              <w:tabs>
                <w:tab w:val="left" w:pos="1534"/>
              </w:tabs>
              <w:spacing w:line="252" w:lineRule="auto"/>
              <w:ind w:right="89" w:firstLine="568"/>
              <w:jc w:val="both"/>
              <w:rPr>
                <w:sz w:val="23"/>
              </w:rPr>
            </w:pPr>
            <w:r>
              <w:rPr>
                <w:sz w:val="23"/>
              </w:rPr>
              <w:t xml:space="preserve">Воспитание уважения к цивилизационному наследию России; присвоение интонационно-образного строя отечественной музыкальной </w:t>
            </w:r>
            <w:r>
              <w:rPr>
                <w:spacing w:val="-2"/>
                <w:sz w:val="23"/>
              </w:rPr>
              <w:t>культуры.</w:t>
            </w:r>
          </w:p>
          <w:p w:rsidR="00C42A86" w:rsidRDefault="001B523D">
            <w:pPr>
              <w:pStyle w:val="TableParagraph"/>
              <w:numPr>
                <w:ilvl w:val="3"/>
                <w:numId w:val="1"/>
              </w:numPr>
              <w:tabs>
                <w:tab w:val="left" w:pos="1535"/>
              </w:tabs>
              <w:spacing w:line="260" w:lineRule="exact"/>
              <w:ind w:left="1535" w:hanging="690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Расширение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кругозора,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любознательности,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интереса</w:t>
            </w:r>
            <w:r>
              <w:rPr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к</w:t>
            </w:r>
            <w:proofErr w:type="gramEnd"/>
          </w:p>
          <w:p w:rsidR="00C42A86" w:rsidRDefault="001B523D">
            <w:pPr>
              <w:pStyle w:val="TableParagraph"/>
              <w:spacing w:before="11" w:line="251" w:lineRule="exact"/>
              <w:rPr>
                <w:sz w:val="23"/>
              </w:rPr>
            </w:pPr>
            <w:r>
              <w:rPr>
                <w:sz w:val="23"/>
              </w:rPr>
              <w:t>музыкаль</w:t>
            </w:r>
            <w:r>
              <w:rPr>
                <w:sz w:val="23"/>
              </w:rPr>
              <w:t>ной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культуре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стран,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культур,</w:t>
            </w:r>
            <w:r>
              <w:rPr>
                <w:spacing w:val="2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времёни</w:t>
            </w:r>
            <w:proofErr w:type="spellEnd"/>
            <w:r>
              <w:rPr>
                <w:spacing w:val="4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народов.</w:t>
            </w:r>
          </w:p>
        </w:tc>
      </w:tr>
      <w:tr w:rsidR="00C42A86">
        <w:trPr>
          <w:trHeight w:val="1660"/>
        </w:trPr>
        <w:tc>
          <w:tcPr>
            <w:tcW w:w="2694" w:type="dxa"/>
          </w:tcPr>
          <w:p w:rsidR="00C42A86" w:rsidRDefault="001B523D">
            <w:pPr>
              <w:pStyle w:val="TableParagraph"/>
              <w:tabs>
                <w:tab w:val="left" w:pos="1428"/>
              </w:tabs>
              <w:spacing w:line="249" w:lineRule="auto"/>
              <w:ind w:left="110" w:right="99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Общее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 xml:space="preserve">количество </w:t>
            </w:r>
            <w:r>
              <w:rPr>
                <w:w w:val="105"/>
                <w:sz w:val="23"/>
              </w:rPr>
              <w:t>часов, отведённых на изучение учебного предмета</w:t>
            </w:r>
            <w:r>
              <w:rPr>
                <w:spacing w:val="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«Музыка»</w:t>
            </w:r>
            <w:r>
              <w:rPr>
                <w:spacing w:val="29"/>
                <w:w w:val="105"/>
                <w:sz w:val="23"/>
              </w:rPr>
              <w:t xml:space="preserve"> </w:t>
            </w:r>
            <w:proofErr w:type="gramStart"/>
            <w:r>
              <w:rPr>
                <w:spacing w:val="-5"/>
                <w:w w:val="105"/>
                <w:sz w:val="23"/>
              </w:rPr>
              <w:t>на</w:t>
            </w:r>
            <w:proofErr w:type="gramEnd"/>
          </w:p>
          <w:p w:rsidR="00C42A86" w:rsidRDefault="001B523D">
            <w:pPr>
              <w:pStyle w:val="TableParagraph"/>
              <w:tabs>
                <w:tab w:val="left" w:pos="1419"/>
              </w:tabs>
              <w:spacing w:line="270" w:lineRule="atLeast"/>
              <w:ind w:left="110" w:right="100"/>
              <w:rPr>
                <w:sz w:val="23"/>
              </w:rPr>
            </w:pPr>
            <w:proofErr w:type="gramStart"/>
            <w:r>
              <w:rPr>
                <w:spacing w:val="-2"/>
                <w:w w:val="105"/>
                <w:sz w:val="23"/>
              </w:rPr>
              <w:t>уровне</w:t>
            </w:r>
            <w:proofErr w:type="gramEnd"/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 xml:space="preserve">начального </w:t>
            </w:r>
            <w:r>
              <w:rPr>
                <w:w w:val="105"/>
                <w:sz w:val="23"/>
              </w:rPr>
              <w:t>общего образования</w:t>
            </w:r>
          </w:p>
        </w:tc>
        <w:tc>
          <w:tcPr>
            <w:tcW w:w="8083" w:type="dxa"/>
          </w:tcPr>
          <w:p w:rsidR="00C42A86" w:rsidRDefault="001B523D">
            <w:pPr>
              <w:pStyle w:val="TableParagraph"/>
              <w:ind w:left="117"/>
              <w:jc w:val="left"/>
              <w:rPr>
                <w:sz w:val="23"/>
              </w:rPr>
            </w:pPr>
            <w:r>
              <w:rPr>
                <w:sz w:val="23"/>
              </w:rPr>
              <w:t>675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(5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неделю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каждом классе):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классе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165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ч,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2—4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классах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—</w:t>
            </w:r>
          </w:p>
          <w:p w:rsidR="00C42A86" w:rsidRDefault="001B523D">
            <w:pPr>
              <w:pStyle w:val="TableParagraph"/>
              <w:spacing w:before="16"/>
              <w:ind w:left="117"/>
              <w:jc w:val="left"/>
              <w:rPr>
                <w:sz w:val="23"/>
              </w:rPr>
            </w:pPr>
            <w:r>
              <w:rPr>
                <w:spacing w:val="-2"/>
                <w:sz w:val="23"/>
              </w:rPr>
              <w:t>по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170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ч.</w:t>
            </w:r>
          </w:p>
        </w:tc>
      </w:tr>
    </w:tbl>
    <w:p w:rsidR="001B523D" w:rsidRDefault="001B523D"/>
    <w:sectPr w:rsidR="001B523D">
      <w:type w:val="continuous"/>
      <w:pgSz w:w="11910" w:h="16850"/>
      <w:pgMar w:top="500" w:right="3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B43E1"/>
    <w:multiLevelType w:val="hybridMultilevel"/>
    <w:tmpl w:val="B0680604"/>
    <w:lvl w:ilvl="0" w:tplc="30DCF37C">
      <w:start w:val="1"/>
      <w:numFmt w:val="decimal"/>
      <w:lvlText w:val="%1)"/>
      <w:lvlJc w:val="left"/>
      <w:pPr>
        <w:ind w:left="276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9E76AB84">
      <w:start w:val="1"/>
      <w:numFmt w:val="decimal"/>
      <w:lvlText w:val="%2."/>
      <w:lvlJc w:val="left"/>
      <w:pPr>
        <w:ind w:left="276" w:hanging="4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23"/>
        <w:szCs w:val="23"/>
        <w:lang w:val="ru-RU" w:eastAsia="en-US" w:bidi="ar-SA"/>
      </w:rPr>
    </w:lvl>
    <w:lvl w:ilvl="2" w:tplc="520AAB84">
      <w:start w:val="1"/>
      <w:numFmt w:val="decimal"/>
      <w:lvlText w:val="%3)"/>
      <w:lvlJc w:val="left"/>
      <w:pPr>
        <w:ind w:left="823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3" w:tplc="942AA1D8">
      <w:start w:val="6"/>
      <w:numFmt w:val="decimal"/>
      <w:lvlText w:val="%4."/>
      <w:lvlJc w:val="left"/>
      <w:pPr>
        <w:ind w:left="276" w:hanging="6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3"/>
        <w:sz w:val="23"/>
        <w:szCs w:val="23"/>
        <w:lang w:val="ru-RU" w:eastAsia="en-US" w:bidi="ar-SA"/>
      </w:rPr>
    </w:lvl>
    <w:lvl w:ilvl="4" w:tplc="7BA4E3A0">
      <w:numFmt w:val="bullet"/>
      <w:lvlText w:val="•"/>
      <w:lvlJc w:val="left"/>
      <w:pPr>
        <w:ind w:left="3237" w:hanging="692"/>
      </w:pPr>
      <w:rPr>
        <w:rFonts w:hint="default"/>
        <w:lang w:val="ru-RU" w:eastAsia="en-US" w:bidi="ar-SA"/>
      </w:rPr>
    </w:lvl>
    <w:lvl w:ilvl="5" w:tplc="19D0810A">
      <w:numFmt w:val="bullet"/>
      <w:lvlText w:val="•"/>
      <w:lvlJc w:val="left"/>
      <w:pPr>
        <w:ind w:left="4043" w:hanging="692"/>
      </w:pPr>
      <w:rPr>
        <w:rFonts w:hint="default"/>
        <w:lang w:val="ru-RU" w:eastAsia="en-US" w:bidi="ar-SA"/>
      </w:rPr>
    </w:lvl>
    <w:lvl w:ilvl="6" w:tplc="E5AA5D8E">
      <w:numFmt w:val="bullet"/>
      <w:lvlText w:val="•"/>
      <w:lvlJc w:val="left"/>
      <w:pPr>
        <w:ind w:left="4849" w:hanging="692"/>
      </w:pPr>
      <w:rPr>
        <w:rFonts w:hint="default"/>
        <w:lang w:val="ru-RU" w:eastAsia="en-US" w:bidi="ar-SA"/>
      </w:rPr>
    </w:lvl>
    <w:lvl w:ilvl="7" w:tplc="92D2081E">
      <w:numFmt w:val="bullet"/>
      <w:lvlText w:val="•"/>
      <w:lvlJc w:val="left"/>
      <w:pPr>
        <w:ind w:left="5655" w:hanging="692"/>
      </w:pPr>
      <w:rPr>
        <w:rFonts w:hint="default"/>
        <w:lang w:val="ru-RU" w:eastAsia="en-US" w:bidi="ar-SA"/>
      </w:rPr>
    </w:lvl>
    <w:lvl w:ilvl="8" w:tplc="AFCA70E6">
      <w:numFmt w:val="bullet"/>
      <w:lvlText w:val="•"/>
      <w:lvlJc w:val="left"/>
      <w:pPr>
        <w:ind w:left="6461" w:hanging="6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42A86"/>
    <w:rsid w:val="001B523D"/>
    <w:rsid w:val="00C42A86"/>
    <w:rsid w:val="00D6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3"/>
      <w:ind w:left="2098"/>
      <w:jc w:val="center"/>
    </w:pPr>
    <w:rPr>
      <w:b/>
      <w:bCs/>
      <w:sz w:val="23"/>
      <w:szCs w:val="2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7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3"/>
      <w:ind w:left="2098"/>
      <w:jc w:val="center"/>
    </w:pPr>
    <w:rPr>
      <w:b/>
      <w:bCs/>
      <w:sz w:val="23"/>
      <w:szCs w:val="2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7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2024-09-17T19:17:00Z</dcterms:created>
  <dcterms:modified xsi:type="dcterms:W3CDTF">2024-09-17T19:17:00Z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